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45" w:rsidRPr="00D41A66" w:rsidRDefault="00393745" w:rsidP="00393745">
      <w:pPr>
        <w:jc w:val="center"/>
        <w:rPr>
          <w:rFonts w:ascii="Palatino Linotype" w:hAnsi="Palatino Linotype"/>
          <w:b/>
          <w:sz w:val="20"/>
          <w:szCs w:val="20"/>
        </w:rPr>
      </w:pPr>
      <w:r w:rsidRPr="00D41A66">
        <w:rPr>
          <w:rFonts w:ascii="Palatino Linotype" w:hAnsi="Palatino Linotype"/>
          <w:b/>
          <w:sz w:val="20"/>
          <w:szCs w:val="20"/>
        </w:rPr>
        <w:t>TÁJÉKOZTATÓ</w:t>
      </w:r>
    </w:p>
    <w:p w:rsidR="00393745" w:rsidRPr="0002459B" w:rsidRDefault="00393745" w:rsidP="00393745">
      <w:pPr>
        <w:jc w:val="center"/>
        <w:outlineLvl w:val="0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a</w:t>
      </w:r>
      <w:r w:rsidRPr="0002459B">
        <w:rPr>
          <w:rFonts w:ascii="Palatino Linotype" w:hAnsi="Palatino Linotype"/>
          <w:color w:val="000000"/>
          <w:sz w:val="20"/>
          <w:szCs w:val="20"/>
        </w:rPr>
        <w:t xml:space="preserve"> „Közfoglalkoztatásból a versenyszférába” segítő központi munkaerőpiaci program keretében nyújtott elhelyezkedési juttatás igényléséhez</w:t>
      </w:r>
    </w:p>
    <w:p w:rsidR="00393745" w:rsidRPr="00D41A66" w:rsidRDefault="00393745" w:rsidP="00393745">
      <w:pPr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 közfoglalkoztatottak elhelyezkedési juttatásáról</w:t>
      </w:r>
    </w:p>
    <w:p w:rsidR="00393745" w:rsidRPr="00D41A66" w:rsidRDefault="00393745" w:rsidP="00393745">
      <w:pPr>
        <w:rPr>
          <w:rFonts w:ascii="Palatino Linotype" w:hAnsi="Palatino Linotype"/>
          <w:b/>
          <w:sz w:val="20"/>
          <w:szCs w:val="20"/>
        </w:rPr>
      </w:pPr>
    </w:p>
    <w:p w:rsidR="00393745" w:rsidRPr="00AA66C7" w:rsidRDefault="00393745" w:rsidP="00393745">
      <w:pPr>
        <w:tabs>
          <w:tab w:val="num" w:pos="0"/>
        </w:tabs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AA66C7">
        <w:rPr>
          <w:rFonts w:ascii="Palatino Linotype" w:hAnsi="Palatino Linotype"/>
          <w:sz w:val="20"/>
          <w:szCs w:val="20"/>
        </w:rPr>
        <w:t>Elhelyezkedési juttatás illeti meg kérelmére azt:</w:t>
      </w:r>
    </w:p>
    <w:p w:rsidR="00393745" w:rsidRPr="00AA66C7" w:rsidRDefault="00393745" w:rsidP="00393745">
      <w:pPr>
        <w:tabs>
          <w:tab w:val="num" w:pos="0"/>
        </w:tabs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AA66C7">
        <w:rPr>
          <w:rFonts w:ascii="Palatino Linotype" w:hAnsi="Palatino Linotype"/>
          <w:sz w:val="20"/>
          <w:szCs w:val="20"/>
        </w:rPr>
        <w:t xml:space="preserve">a) </w:t>
      </w:r>
      <w:r w:rsidRPr="005B512B">
        <w:rPr>
          <w:rFonts w:ascii="Palatino Linotype" w:hAnsi="Palatino Linotype"/>
          <w:sz w:val="20"/>
          <w:szCs w:val="20"/>
        </w:rPr>
        <w:t>akinek a legalább egy hónapja fennálló közfoglalkoztatási jogviszonya a kérelem benyújtását megelőző 30 napon belül azért szűnt meg, mert a Polgári Törvénykönyv szerinti gazdasági társasággal, szövetkezettel (kivéve az iskolaszövetkezetet), egyesülettel, alapítvánnyal vagy az egyéni vállalkozóról és az egyéni cégről szóló törvény hatálya alá tartozó munkaadóval, vízi társulattal, valamint erdőgazdálkodóval a fővárosi és megyei kormányhivatal állami foglalkoztatási szervként eljáró járási (fővárosi kerületi) hivatalának (a továbbiakban: járási hivatal) közvetítésével vagy anélkül, határozatlan idejű vagy legalább egy évre szóló határozott idejű munkaviszonyt létesített</w:t>
      </w:r>
      <w:r w:rsidRPr="00AA66C7">
        <w:rPr>
          <w:rFonts w:ascii="Palatino Linotype" w:hAnsi="Palatino Linotype"/>
          <w:sz w:val="20"/>
          <w:szCs w:val="20"/>
        </w:rPr>
        <w:t>, és</w:t>
      </w:r>
    </w:p>
    <w:p w:rsidR="00393745" w:rsidRPr="00AA66C7" w:rsidRDefault="00393745" w:rsidP="00393745">
      <w:pPr>
        <w:tabs>
          <w:tab w:val="num" w:pos="0"/>
        </w:tabs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AA66C7">
        <w:rPr>
          <w:rFonts w:ascii="Palatino Linotype" w:hAnsi="Palatino Linotype"/>
          <w:sz w:val="20"/>
          <w:szCs w:val="20"/>
        </w:rPr>
        <w:t xml:space="preserve">b) aki a kérelem benyújtását megelőző két éven belül </w:t>
      </w:r>
      <w:r>
        <w:rPr>
          <w:rFonts w:ascii="Palatino Linotype" w:hAnsi="Palatino Linotype"/>
          <w:sz w:val="20"/>
          <w:szCs w:val="20"/>
        </w:rPr>
        <w:t>–</w:t>
      </w:r>
      <w:r w:rsidRPr="00AA66C7">
        <w:rPr>
          <w:rFonts w:ascii="Palatino Linotype" w:hAnsi="Palatino Linotype"/>
          <w:sz w:val="20"/>
          <w:szCs w:val="20"/>
        </w:rPr>
        <w:t xml:space="preserve"> ideértve az a) pontban meghatározott közfoglalkoztatási jogviszony időtartamát is </w:t>
      </w:r>
      <w:r>
        <w:rPr>
          <w:rFonts w:ascii="Palatino Linotype" w:hAnsi="Palatino Linotype"/>
          <w:sz w:val="20"/>
          <w:szCs w:val="20"/>
        </w:rPr>
        <w:t>–</w:t>
      </w:r>
      <w:r w:rsidRPr="00AA66C7">
        <w:rPr>
          <w:rFonts w:ascii="Palatino Linotype" w:hAnsi="Palatino Linotype"/>
          <w:sz w:val="20"/>
          <w:szCs w:val="20"/>
        </w:rPr>
        <w:t xml:space="preserve"> legalább 180 napig közfoglalkoztatási jogviszonyban állt.</w:t>
      </w:r>
    </w:p>
    <w:p w:rsidR="00393745" w:rsidRPr="00393745" w:rsidRDefault="00393745" w:rsidP="00393745">
      <w:pPr>
        <w:pStyle w:val="Cmsor2"/>
      </w:pPr>
      <w:r w:rsidRPr="00393745">
        <w:t>A támogatás a közfoglalkoztat</w:t>
      </w:r>
      <w:r w:rsidRPr="00393745">
        <w:rPr>
          <w:lang w:val="hu-HU"/>
        </w:rPr>
        <w:t>ásban résztvevőt</w:t>
      </w:r>
      <w:r w:rsidRPr="00393745">
        <w:t xml:space="preserve"> ösztönzi a versenyszférában történő elhelyezkedésre oly módon, hogy</w:t>
      </w:r>
      <w:r w:rsidRPr="00393745">
        <w:rPr>
          <w:lang w:val="hu-HU"/>
        </w:rPr>
        <w:t xml:space="preserve"> a</w:t>
      </w:r>
      <w:r w:rsidRPr="00393745">
        <w:t xml:space="preserve"> közfoglalkoztatási jogviszony időtartamának lejártát megelőzően történő elhelyezkedése esetén elhelyezkedési juttatásban részesül.</w:t>
      </w:r>
    </w:p>
    <w:p w:rsidR="00393745" w:rsidRDefault="00393745" w:rsidP="00393745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 Korm. rendelet vonatkozásában versenyszférának minősül:</w:t>
      </w:r>
    </w:p>
    <w:p w:rsidR="00393745" w:rsidRDefault="00393745" w:rsidP="00393745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Ptk. szerinti gazdasági társaság: </w:t>
      </w:r>
      <w:r w:rsidRPr="00A82400">
        <w:rPr>
          <w:rFonts w:ascii="Palatino Linotype" w:hAnsi="Palatino Linotype"/>
          <w:sz w:val="20"/>
          <w:szCs w:val="20"/>
        </w:rPr>
        <w:t>közkereseti társaság, betéti társaság, korlátolt felelősségű</w:t>
      </w:r>
      <w:r>
        <w:rPr>
          <w:rFonts w:ascii="Palatino Linotype" w:hAnsi="Palatino Linotype"/>
          <w:sz w:val="20"/>
          <w:szCs w:val="20"/>
        </w:rPr>
        <w:t xml:space="preserve"> társaság vagy részvénytársaság</w:t>
      </w:r>
    </w:p>
    <w:p w:rsidR="00393745" w:rsidRDefault="00393745" w:rsidP="00393745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Szövetkezet (kivéve iskolaszövetkezet)</w:t>
      </w:r>
    </w:p>
    <w:p w:rsidR="00393745" w:rsidRDefault="00393745" w:rsidP="00393745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Alapítvány</w:t>
      </w:r>
    </w:p>
    <w:p w:rsidR="00393745" w:rsidRDefault="00393745" w:rsidP="00393745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Egyesület</w:t>
      </w:r>
    </w:p>
    <w:p w:rsidR="00393745" w:rsidRDefault="00393745" w:rsidP="00393745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Egyéni vállalkozó, egyéni cég</w:t>
      </w:r>
    </w:p>
    <w:p w:rsidR="00393745" w:rsidRDefault="00393745" w:rsidP="00393745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Vízi társulat</w:t>
      </w:r>
    </w:p>
    <w:p w:rsidR="00393745" w:rsidRDefault="00393745" w:rsidP="00393745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Erdőgazdálkodó</w:t>
      </w:r>
    </w:p>
    <w:p w:rsidR="00393745" w:rsidRDefault="00393745" w:rsidP="00393745">
      <w:pPr>
        <w:spacing w:before="120" w:after="1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Az egyén csak akkor jogosult az elhelyezkedési juttatásra, ha a fent megjelölt munkaáltatóval létesít munkaviszonyt.</w:t>
      </w:r>
    </w:p>
    <w:p w:rsidR="00393745" w:rsidRPr="001B752F" w:rsidRDefault="00393745" w:rsidP="00393745">
      <w:pPr>
        <w:pStyle w:val="Cmsor2"/>
      </w:pPr>
      <w:r w:rsidRPr="001B752F">
        <w:t>Az elhelyezkedési juttatás további feltétele, hogy a</w:t>
      </w:r>
      <w:r w:rsidRPr="001B752F">
        <w:rPr>
          <w:lang w:val="hu-HU"/>
        </w:rPr>
        <w:t xml:space="preserve"> fent </w:t>
      </w:r>
      <w:r w:rsidRPr="001B752F">
        <w:t>meghatározott munkaviszonyban a munkaidő eléri a legalább napi hat, megváltozott munkaképességű személy esetében a legalább napi négy órát, és a munkaviszony - legalább olyan időtartamig - folyamatosan fennáll, ameddig a közfoglalkoztatási jogviszony munkaviszony létesítése hiányában fennállt volna.</w:t>
      </w:r>
    </w:p>
    <w:p w:rsidR="00393745" w:rsidRPr="001B752F" w:rsidRDefault="00393745" w:rsidP="00393745">
      <w:pPr>
        <w:pStyle w:val="Cmsor2"/>
        <w:rPr>
          <w:lang w:val="hu-HU"/>
        </w:rPr>
      </w:pPr>
      <w:r w:rsidRPr="001B752F">
        <w:t>Az elhelyezkedési juttatás összege megegyezik a foglalkoztatást helyettesítő támogatásnak</w:t>
      </w:r>
      <w:r w:rsidRPr="007D7DBE">
        <w:t xml:space="preserve"> (22.800 Ft/hó)</w:t>
      </w:r>
      <w:r w:rsidRPr="001B752F">
        <w:t>, a közfoglalkoztatási jogviszony megszűnését követő naptól addig az időpontig tartó időtartamra számított összegével, ameddig a közfoglalkoztatási jogviszony - munkaviszony létesítése hiányában - fennállt volna.</w:t>
      </w:r>
    </w:p>
    <w:p w:rsidR="00393745" w:rsidRPr="00D55A90" w:rsidRDefault="00393745" w:rsidP="00393745">
      <w:pPr>
        <w:pStyle w:val="Cmsor2"/>
      </w:pPr>
      <w:r w:rsidRPr="001B752F">
        <w:t>Az elhelyezkedési juttatást havi bon</w:t>
      </w:r>
      <w:r>
        <w:t>tásban, utólag kell folyósítani</w:t>
      </w:r>
      <w:r w:rsidRPr="00D55A90">
        <w:t xml:space="preserve"> a </w:t>
      </w:r>
      <w:r>
        <w:rPr>
          <w:lang w:val="hu-HU"/>
        </w:rPr>
        <w:t>támogatott</w:t>
      </w:r>
      <w:r w:rsidRPr="00D55A90">
        <w:t xml:space="preserve"> bankszámlájára</w:t>
      </w:r>
      <w:r w:rsidRPr="001B752F">
        <w:t>.</w:t>
      </w:r>
      <w:r w:rsidRPr="002C72B4">
        <w:t xml:space="preserve"> Ugyanakkor a lakcímre való utalás lehetőségét is biztosítjuk arra az eshetőségre, ha az egyén ezzel a megoldással kíván élni.</w:t>
      </w:r>
      <w:r w:rsidRPr="00D55A90">
        <w:t xml:space="preserve"> </w:t>
      </w:r>
      <w:r w:rsidRPr="001B752F">
        <w:t>A munkaviszony fennállását a munkaadó havonta igazolj</w:t>
      </w:r>
      <w:r w:rsidRPr="00D55A90">
        <w:t>a (bérjegyzék</w:t>
      </w:r>
      <w:r>
        <w:rPr>
          <w:lang w:val="hu-HU"/>
        </w:rPr>
        <w:t xml:space="preserve"> munkaadó által hitelesített másolata szükséges</w:t>
      </w:r>
      <w:r w:rsidRPr="00D55A90">
        <w:t>).</w:t>
      </w:r>
      <w:r w:rsidRPr="001B752F">
        <w:t xml:space="preserve"> </w:t>
      </w:r>
    </w:p>
    <w:p w:rsidR="00393745" w:rsidRPr="00393745" w:rsidRDefault="00393745" w:rsidP="00393745">
      <w:pPr>
        <w:jc w:val="both"/>
        <w:rPr>
          <w:rFonts w:ascii="Palatino Linotype" w:hAnsi="Palatino Linotype"/>
          <w:b/>
          <w:sz w:val="20"/>
          <w:szCs w:val="20"/>
        </w:rPr>
      </w:pPr>
      <w:r w:rsidRPr="00393745">
        <w:rPr>
          <w:rFonts w:ascii="Palatino Linotype" w:hAnsi="Palatino Linotype"/>
          <w:b/>
          <w:iCs/>
          <w:sz w:val="20"/>
          <w:szCs w:val="20"/>
          <w:lang/>
        </w:rPr>
        <w:t>Az elhelyezkedési juttatás iránti kérelmet a közfoglalkoztatási jogviszony megszűnésétől számított 30 napon belül kell benyújtani</w:t>
      </w:r>
      <w:r w:rsidRPr="00393745">
        <w:rPr>
          <w:rFonts w:ascii="Palatino Linotype" w:hAnsi="Palatino Linotype"/>
          <w:b/>
          <w:sz w:val="20"/>
          <w:szCs w:val="20"/>
          <w:lang/>
        </w:rPr>
        <w:t xml:space="preserve"> a</w:t>
      </w:r>
      <w:r w:rsidRPr="00393745">
        <w:rPr>
          <w:rFonts w:ascii="Palatino Linotype" w:hAnsi="Palatino Linotype"/>
          <w:b/>
          <w:sz w:val="20"/>
          <w:szCs w:val="20"/>
        </w:rPr>
        <w:t xml:space="preserve"> lakóhely/tartózkodási hely szerint illetékes járási hivatalhoz.</w:t>
      </w:r>
    </w:p>
    <w:p w:rsidR="00393745" w:rsidRDefault="00393745" w:rsidP="00393745">
      <w:pPr>
        <w:pStyle w:val="Cmsor2"/>
        <w:rPr>
          <w:lang w:val="hu-HU"/>
        </w:rPr>
      </w:pPr>
      <w:r w:rsidRPr="005F0BD2">
        <w:t>Részletesebb felvilágosításért kérjük, forduljon a járási hivatal munkatársaihoz!</w:t>
      </w:r>
    </w:p>
    <w:p w:rsidR="00FE3592" w:rsidRPr="00393745" w:rsidRDefault="00393745" w:rsidP="00393745">
      <w:pPr>
        <w:pStyle w:val="Cmsor2"/>
        <w:rPr>
          <w:i/>
          <w:lang w:val="hu-HU"/>
        </w:rPr>
      </w:pPr>
      <w:r w:rsidRPr="00393745">
        <w:rPr>
          <w:i/>
        </w:rPr>
        <w:t>Érvényes: 2016. december 1-jétől visszavonásáig.</w:t>
      </w:r>
    </w:p>
    <w:sectPr w:rsidR="00FE3592" w:rsidRPr="00393745" w:rsidSect="00157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07C0"/>
    <w:multiLevelType w:val="hybridMultilevel"/>
    <w:tmpl w:val="F98C06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hyphenationZone w:val="425"/>
  <w:characterSpacingControl w:val="doNotCompress"/>
  <w:compat/>
  <w:rsids>
    <w:rsidRoot w:val="00393745"/>
    <w:rsid w:val="001575A5"/>
    <w:rsid w:val="00393745"/>
    <w:rsid w:val="00727434"/>
    <w:rsid w:val="00FE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3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autoRedefine/>
    <w:qFormat/>
    <w:rsid w:val="00393745"/>
    <w:pPr>
      <w:spacing w:before="120" w:after="120"/>
      <w:jc w:val="both"/>
      <w:outlineLvl w:val="1"/>
    </w:pPr>
    <w:rPr>
      <w:rFonts w:ascii="Palatino Linotype" w:hAnsi="Palatino Linotype"/>
      <w:iCs/>
      <w:sz w:val="20"/>
      <w:szCs w:val="20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93745"/>
    <w:rPr>
      <w:rFonts w:ascii="Palatino Linotype" w:eastAsia="Times New Roman" w:hAnsi="Palatino Linotype" w:cs="Times New Roman"/>
      <w:iCs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3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autoRedefine/>
    <w:qFormat/>
    <w:rsid w:val="00393745"/>
    <w:pPr>
      <w:spacing w:before="120" w:after="120"/>
      <w:jc w:val="both"/>
      <w:outlineLvl w:val="1"/>
    </w:pPr>
    <w:rPr>
      <w:rFonts w:ascii="Palatino Linotype" w:hAnsi="Palatino Linotype"/>
      <w:iCs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93745"/>
    <w:rPr>
      <w:rFonts w:ascii="Palatino Linotype" w:eastAsia="Times New Roman" w:hAnsi="Palatino Linotype" w:cs="Times New Roman"/>
      <w:i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Mátrainé Bartus Éva</dc:creator>
  <cp:lastModifiedBy>x</cp:lastModifiedBy>
  <cp:revision>2</cp:revision>
  <dcterms:created xsi:type="dcterms:W3CDTF">2016-12-01T06:58:00Z</dcterms:created>
  <dcterms:modified xsi:type="dcterms:W3CDTF">2016-12-01T06:58:00Z</dcterms:modified>
</cp:coreProperties>
</file>